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after="0" w:line="240" w:lineRule="auto"/>
        <w:contextualSpacing/>
        <w:jc w:val="center"/>
        <w:rPr>
          <w:rFonts w:hint="default"/>
          <w:sz w:val="22"/>
        </w:rPr>
      </w:pPr>
      <w:r>
        <w:rPr>
          <w:rFonts w:hint="default"/>
          <w:sz w:val="22"/>
        </w:rPr>
        <w:t>Договор</w:t>
      </w:r>
    </w:p>
    <w:p>
      <w:pPr>
        <w:pStyle w:val="4"/>
        <w:spacing w:after="0" w:line="240" w:lineRule="auto"/>
        <w:contextualSpacing/>
        <w:jc w:val="center"/>
        <w:rPr>
          <w:rFonts w:hint="default"/>
          <w:sz w:val="22"/>
        </w:rPr>
      </w:pPr>
      <w:r>
        <w:rPr>
          <w:rFonts w:hint="default"/>
          <w:sz w:val="22"/>
        </w:rPr>
        <w:t>об организации отдыха и оздоровления ребенка</w:t>
      </w:r>
    </w:p>
    <w:p>
      <w:pPr>
        <w:pStyle w:val="5"/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  <w:lang w:eastAsia="ru-RU"/>
        </w:rPr>
        <w:t>в каникулярное время в лагере дневного пребывания на базе МОУ СШ №6</w:t>
      </w:r>
      <w:r>
        <w:rPr>
          <w:sz w:val="22"/>
          <w:szCs w:val="22"/>
        </w:rPr>
        <w:t xml:space="preserve">                                                                                      </w:t>
      </w:r>
    </w:p>
    <w:p>
      <w:pPr>
        <w:pStyle w:val="5"/>
        <w:spacing w:after="0" w:line="24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 __ »  ____________20 __ г.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Муниципальное общеобразовательное учреждение средняя школа №6 Тутаевского муниципального района, именуемое в дальнейшем «Организация», в лице  директора Манокиной Елены Викторовны, действующего на основании Устава с одной стороны, и (фамилия, имя, отчество родителя  или законного представителя ребенка) _________________________________________________, паспорт серия ________ номер___________________ выдан________________________________ , именуемый  в  дальнейшем «Заказчик», действующий как законный представитель несовершеннолетнего (фамилия, имя, отчество ребенка, дата рождения) __________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 (далее – Ребенок), с другой стороны, заключили настоящий договор о нижеследующем:</w:t>
      </w:r>
    </w:p>
    <w:p>
      <w:pPr>
        <w:pStyle w:val="5"/>
        <w:spacing w:after="0" w:line="240" w:lineRule="auto"/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I. Предмет Договора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1.1. Предметом настоящего договора является организация отдыха и оздоровления детей и подростков в каникулярное время в лагере дневного пребывания на базе МОУ СШ №6, расположенного по  адресу  Ярославская обл., г. Тутаев , ул. Моторостроителей, д. 54.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1.2. Организация организует отдых в соответствии с Положением о лагере дневного пребывания для детей и подростков в  каникулярное время на базе МОУ СШ №6.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Организация  отдыха включает в себя: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- организацию двухразового питания;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- обеспечение отдыха и развлечений;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- физкультурно- оздоровительную работу;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работа, направленная на развитие творческих способностей ребенка. 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в случае необходимости оказание ребенку первой медицинской помощи. </w:t>
      </w:r>
    </w:p>
    <w:p>
      <w:pPr>
        <w:pStyle w:val="5"/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1.3. Период оказания услуги с </w:t>
      </w:r>
      <w:r>
        <w:rPr>
          <w:b/>
          <w:bCs/>
          <w:sz w:val="21"/>
          <w:szCs w:val="21"/>
        </w:rPr>
        <w:t xml:space="preserve"> _____</w:t>
      </w:r>
      <w:r>
        <w:rPr>
          <w:b/>
          <w:bCs/>
          <w:sz w:val="21"/>
          <w:szCs w:val="21"/>
          <w:lang w:val="ru-RU"/>
        </w:rPr>
        <w:t>___</w:t>
      </w:r>
      <w:r>
        <w:rPr>
          <w:b/>
          <w:bCs/>
          <w:sz w:val="21"/>
          <w:szCs w:val="21"/>
        </w:rPr>
        <w:t xml:space="preserve">  по  _____</w:t>
      </w:r>
      <w:r>
        <w:rPr>
          <w:b/>
          <w:bCs/>
          <w:sz w:val="21"/>
          <w:szCs w:val="21"/>
          <w:lang w:val="ru-RU"/>
        </w:rPr>
        <w:t xml:space="preserve">___ </w:t>
      </w:r>
      <w:r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  <w:lang w:val="ru-RU"/>
        </w:rPr>
        <w:t xml:space="preserve">2_ </w:t>
      </w:r>
      <w:r>
        <w:rPr>
          <w:b/>
          <w:bCs/>
          <w:sz w:val="21"/>
          <w:szCs w:val="21"/>
        </w:rPr>
        <w:t>г.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</w:rPr>
        <w:t xml:space="preserve">1.4. </w:t>
      </w:r>
      <w:r>
        <w:rPr>
          <w:rFonts w:hint="default"/>
          <w:sz w:val="21"/>
          <w:szCs w:val="21"/>
          <w:lang w:eastAsia="zh-CN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>
      <w:pPr>
        <w:pStyle w:val="5"/>
        <w:spacing w:after="0" w:line="240" w:lineRule="auto"/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II. Взаимодействие Сторон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</w:rPr>
        <w:t xml:space="preserve">2.1. </w:t>
      </w:r>
      <w:r>
        <w:rPr>
          <w:rFonts w:hint="default"/>
          <w:sz w:val="21"/>
          <w:szCs w:val="21"/>
          <w:lang w:eastAsia="zh-CN"/>
        </w:rPr>
        <w:t>Организация обязана: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2.1.1. Оказать услуги по организации отдыха Ребенка,  согласно п. 1.2. Договора в период, указанный в п. 1.4. Договора.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2.1.3. Довести до сведения Ребенка в доступной ему форме информацию о необходимости соблюдения правил поведения в лагере,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 xml:space="preserve">2.2.  Организация вправе: 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r>
        <w:fldChar w:fldCharType="begin"/>
      </w:r>
      <w:r>
        <w:instrText xml:space="preserve"> HYPERLINK \l "Par93" \o "2.3.2. Предоставить Организации в определенный ей срок следующие документы:" </w:instrText>
      </w:r>
      <w:r>
        <w:fldChar w:fldCharType="separate"/>
      </w:r>
      <w:r>
        <w:rPr>
          <w:rFonts w:hint="default"/>
          <w:sz w:val="21"/>
          <w:szCs w:val="21"/>
          <w:lang w:eastAsia="zh-CN"/>
        </w:rPr>
        <w:t>подпункте 2.3.1. и 2.3.2 пункта 2.3</w:t>
      </w:r>
      <w:r>
        <w:rPr>
          <w:rFonts w:hint="default"/>
          <w:sz w:val="21"/>
          <w:szCs w:val="21"/>
          <w:lang w:eastAsia="zh-CN"/>
        </w:rPr>
        <w:fldChar w:fldCharType="end"/>
      </w:r>
      <w:r>
        <w:rPr>
          <w:rFonts w:hint="default"/>
          <w:sz w:val="21"/>
          <w:szCs w:val="21"/>
          <w:lang w:eastAsia="zh-CN"/>
        </w:rPr>
        <w:t xml:space="preserve"> настоящего Договора.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2.2.2. Требовать от Заказчика возмещения вреда, причиненного Ребенком Организации.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2.3. Заказчик обязан: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1"/>
          <w:szCs w:val="21"/>
        </w:rPr>
      </w:pPr>
      <w:bookmarkStart w:id="0" w:name="Par93"/>
      <w:bookmarkEnd w:id="0"/>
      <w:r>
        <w:rPr>
          <w:rFonts w:ascii="Times New Roman" w:hAnsi="Times New Roman" w:eastAsia="Times New Roman"/>
          <w:sz w:val="21"/>
          <w:szCs w:val="21"/>
        </w:rPr>
        <w:t xml:space="preserve">2.3.2. Для детей, </w:t>
      </w:r>
      <w:r>
        <w:rPr>
          <w:rFonts w:ascii="Times New Roman" w:hAnsi="Times New Roman" w:eastAsia="Times New Roman"/>
          <w:b/>
          <w:bCs/>
          <w:sz w:val="21"/>
          <w:szCs w:val="21"/>
        </w:rPr>
        <w:t>не являющихся</w:t>
      </w:r>
      <w:r>
        <w:rPr>
          <w:rFonts w:ascii="Times New Roman" w:hAnsi="Times New Roman" w:eastAsia="Times New Roman"/>
          <w:sz w:val="21"/>
          <w:szCs w:val="21"/>
        </w:rPr>
        <w:t xml:space="preserve"> обучающимся учреждения, организующего лагерь с дневной формой пребывания предоставить Организации в определенный ей срок следующие документы: 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</w:rPr>
        <w:t xml:space="preserve">- </w:t>
      </w:r>
      <w:r>
        <w:rPr>
          <w:rFonts w:hint="default"/>
          <w:sz w:val="21"/>
          <w:szCs w:val="21"/>
          <w:lang w:eastAsia="zh-CN"/>
        </w:rPr>
        <w:t>копию документа, удостоверяющего личность Ребенка;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сведения с места регистрации по месту жительства; 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- копию полиса обязательного медицинского страхования Ребенка;</w:t>
      </w:r>
    </w:p>
    <w:p>
      <w:pPr>
        <w:pStyle w:val="4"/>
        <w:spacing w:after="0" w:line="240" w:lineRule="auto"/>
        <w:contextualSpacing/>
        <w:jc w:val="both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- медицинскую справку о состоянии здоровья ребенка.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2.3.3. Информировать Организацию о возможных ограничениях, связанных со здоровьем Ребенка в день приема ребенка в лагерь.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2.3.4. Обеспечить соблюдение Ребенком установленного Организацией  времени прибытия и убытия из лагеря  с 8.00 до 14.00 часов.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2.3.5. Сообщать Организации о невозможности посещения и причинах непосещения лагеря Ребенком.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2.3.6.  Предоставить Организации в определенный ей срок документ, подтверждающий категорию ТЖС Ребенка.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 Заказчик вправе: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2.4.1. Получать информацию от Организации по оказанию данной Организацией Ребенку услуг.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>
      <w:pPr>
        <w:pStyle w:val="4"/>
        <w:spacing w:after="0" w:line="240" w:lineRule="auto"/>
        <w:contextualSpacing/>
        <w:jc w:val="center"/>
        <w:outlineLvl w:val="1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III. Размер, сроки и порядок оплаты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3.1.  Стоимость услуг Организации составляет_____________  (_______________________ ) рублей.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Оплата производится Родителем   на расчетный счет  Организации за услуги по организации питания  в течение </w:t>
      </w:r>
      <w:r>
        <w:rPr>
          <w:sz w:val="21"/>
          <w:szCs w:val="21"/>
          <w:lang w:val="ru-RU"/>
        </w:rPr>
        <w:t xml:space="preserve">трех </w:t>
      </w:r>
      <w:bookmarkStart w:id="1" w:name="_GoBack"/>
      <w:bookmarkEnd w:id="1"/>
      <w:r>
        <w:rPr>
          <w:sz w:val="21"/>
          <w:szCs w:val="21"/>
        </w:rPr>
        <w:t>рабочих дней со дня получения квитанции.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3.3. За пропущенные дни в лагере </w:t>
      </w:r>
      <w:r>
        <w:rPr>
          <w:b w:val="0"/>
          <w:bCs w:val="0"/>
          <w:sz w:val="21"/>
          <w:szCs w:val="21"/>
          <w:lang w:val="ru-RU"/>
        </w:rPr>
        <w:t>без уважи</w:t>
      </w:r>
      <w:r>
        <w:rPr>
          <w:sz w:val="21"/>
          <w:szCs w:val="21"/>
          <w:lang w:val="ru-RU"/>
        </w:rPr>
        <w:t xml:space="preserve">тельной причины  перерасчет денежных средств </w:t>
      </w:r>
      <w:r>
        <w:rPr>
          <w:b/>
          <w:bCs/>
          <w:sz w:val="21"/>
          <w:szCs w:val="21"/>
          <w:lang w:val="ru-RU"/>
        </w:rPr>
        <w:t>не производится</w:t>
      </w:r>
      <w:r>
        <w:rPr>
          <w:sz w:val="21"/>
          <w:szCs w:val="21"/>
          <w:lang w:val="ru-RU"/>
        </w:rPr>
        <w:t xml:space="preserve">. </w:t>
      </w:r>
    </w:p>
    <w:p>
      <w:pPr>
        <w:pStyle w:val="4"/>
        <w:spacing w:after="0" w:line="240" w:lineRule="auto"/>
        <w:contextualSpacing/>
        <w:jc w:val="center"/>
        <w:outlineLvl w:val="1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IV. Ответственность Сторон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>
      <w:pPr>
        <w:pStyle w:val="4"/>
        <w:spacing w:after="0" w:line="240" w:lineRule="auto"/>
        <w:contextualSpacing/>
        <w:jc w:val="center"/>
        <w:outlineLvl w:val="1"/>
        <w:rPr>
          <w:rFonts w:hint="default"/>
          <w:sz w:val="21"/>
          <w:szCs w:val="21"/>
          <w:lang w:eastAsia="zh-CN"/>
        </w:rPr>
      </w:pPr>
      <w:r>
        <w:rPr>
          <w:rFonts w:hint="default"/>
          <w:sz w:val="21"/>
          <w:szCs w:val="21"/>
          <w:lang w:eastAsia="zh-CN"/>
        </w:rPr>
        <w:t>V. Основания изменения и расторжения Договора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досрочно по взаимному письменному соглашению Сторон.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5.5. Действие настоящего Договора прекращается по инициативе Организации в случаях: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- невозможности надлежащего оказания услуг вследствие систематического или однократного грубого нарушения Ребенком правил пребывания в Организации, установленных Организацией;</w:t>
      </w:r>
    </w:p>
    <w:p>
      <w:pPr>
        <w:pStyle w:val="5"/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представления Заказчиком недостоверных документов о Ребенке, указанных в </w:t>
      </w:r>
      <w:r>
        <w:fldChar w:fldCharType="begin"/>
      </w:r>
      <w:r>
        <w:instrText xml:space="preserve"> HYPERLINK \l "Par93" \o "2.3.2. Предоставить Организации в определенный ей срок следующие документы:" </w:instrText>
      </w:r>
      <w:r>
        <w:fldChar w:fldCharType="separate"/>
      </w:r>
      <w:r>
        <w:rPr>
          <w:sz w:val="21"/>
          <w:szCs w:val="21"/>
        </w:rPr>
        <w:t>подпункте 2.3.1. и 2.3.2 пункта 2.3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настоящего Договора.</w:t>
      </w:r>
    </w:p>
    <w:p>
      <w:pPr>
        <w:pStyle w:val="5"/>
        <w:spacing w:after="0" w:line="240" w:lineRule="auto"/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VI. Заключительные положения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6.1.Настоящий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6.3. Споры, возникающие между Сторонами по настоящему Договору, разрешаются Сторонами путем переговоров. При не достижении соглашения по спорным вопросам в ходе переговоров, они разрешаются  в судебном   порядке, установленном действующим законодательством Российской Федерации.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5"/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>
      <w:pPr>
        <w:pStyle w:val="5"/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VII. Реквизиты и подписи Сторон</w:t>
      </w:r>
    </w:p>
    <w:tbl>
      <w:tblPr>
        <w:tblStyle w:val="3"/>
        <w:tblW w:w="105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360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5148" w:type="dxa"/>
            <w:shd w:val="clear" w:color="auto" w:fill="auto"/>
          </w:tcPr>
          <w:p>
            <w:pPr>
              <w:pStyle w:val="5"/>
              <w:spacing w:after="0" w:line="240" w:lineRule="auto"/>
              <w:contextualSpacing/>
              <w:jc w:val="both"/>
            </w:pPr>
            <w:r>
              <w:rPr>
                <w:sz w:val="22"/>
                <w:szCs w:val="22"/>
              </w:rPr>
              <w:t>Организация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Муниципальное общеобразовательное учреждение средняя  школа №6 Тутаевского муниципального района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Адрес: 152300, Ярославская обл., г. Тутаев, ул. Моторостроителей, д. 54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Телефон 8-48533-7-01-17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Расчётный счёт: УФК по Ярославской области (МОУ СШ №6, л/с 953050386)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u w:val="singl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р/с 40701810278881000003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Отделение Ярославль, г. Ярославль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Корреспондентский счёт №___________                                         БИК 047888001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ИНН 7611008380     КПП  761101001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ОКПО 21666312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u w:val="singl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Директор МОУ СШ №6_____________ Е.В. Манокина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«____» ___________ 20__г.</w:t>
            </w:r>
          </w:p>
          <w:p>
            <w:pPr>
              <w:pStyle w:val="4"/>
              <w:spacing w:after="0" w:line="240" w:lineRule="auto"/>
              <w:contextualSpacing/>
              <w:rPr>
                <w:rFonts w:hint="default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>
            <w:pPr>
              <w:pStyle w:val="5"/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5040" w:type="dxa"/>
            <w:shd w:val="clear" w:color="auto" w:fill="auto"/>
          </w:tcPr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____________________________________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родителей, законных  представителей)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паспорт___________________________________________________________________________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(серия, номер, кем выдан, дата выдачи)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 ребенка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___________________________ ___________________________________________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__________/____________________________ 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           (ФИО)</w:t>
            </w: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pStyle w:val="5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«______»________________20 __ г.</w:t>
            </w:r>
          </w:p>
          <w:p>
            <w:pPr>
              <w:pStyle w:val="5"/>
              <w:spacing w:after="0" w:line="240" w:lineRule="auto"/>
              <w:contextualSpacing/>
              <w:jc w:val="both"/>
            </w:pPr>
          </w:p>
        </w:tc>
      </w:tr>
    </w:tbl>
    <w:p>
      <w:pPr>
        <w:spacing w:after="0" w:line="240" w:lineRule="auto"/>
        <w:contextualSpacing/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7307"/>
    <w:rsid w:val="000B16DF"/>
    <w:rsid w:val="00C27307"/>
    <w:rsid w:val="0596697B"/>
    <w:rsid w:val="350D01D7"/>
    <w:rsid w:val="355B32BB"/>
    <w:rsid w:val="51AA4D06"/>
    <w:rsid w:val="56A167F7"/>
    <w:rsid w:val="57974009"/>
    <w:rsid w:val="750D2641"/>
    <w:rsid w:val="79A67A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hint="eastAsia" w:ascii="Times New Roman" w:hAnsi="Times New Roman" w:eastAsia="Times New Roman" w:cstheme="minorBidi"/>
      <w:sz w:val="24"/>
      <w:szCs w:val="22"/>
      <w:lang w:val="ru-RU" w:eastAsia="ru-RU" w:bidi="ar-SA"/>
    </w:rPr>
  </w:style>
  <w:style w:type="paragraph" w:customStyle="1" w:styleId="5">
    <w:name w:val="Без интервала1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theme="minorBidi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1062</Words>
  <Characters>8261</Characters>
  <Lines>68</Lines>
  <Paragraphs>18</Paragraphs>
  <ScaleCrop>false</ScaleCrop>
  <LinksUpToDate>false</LinksUpToDate>
  <CharactersWithSpaces>9305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2019-04-24T10:58:00Z</dcterms:created>
  <dc:creator>администрация</dc:creator>
  <cp:lastModifiedBy>администрация</cp:lastModifiedBy>
  <cp:lastPrinted>2022-10-10T09:32:10Z</cp:lastPrinted>
  <dcterms:modified xsi:type="dcterms:W3CDTF">2022-10-10T09:32:16Z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